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B4642" w14:textId="3F554E50" w:rsidR="00BF2E4D" w:rsidRPr="00816346" w:rsidRDefault="008A4100" w:rsidP="00816346">
      <w:pPr>
        <w:rPr>
          <w:rFonts w:cstheme="minorHAnsi"/>
          <w:b/>
          <w:bCs/>
        </w:rPr>
      </w:pPr>
      <w:r w:rsidRPr="00816346">
        <w:rPr>
          <w:rFonts w:cstheme="minorHAnsi"/>
          <w:b/>
          <w:bCs/>
        </w:rPr>
        <w:t xml:space="preserve">EP 22: The Fraud Father </w:t>
      </w:r>
    </w:p>
    <w:p w14:paraId="46AA239C" w14:textId="0824FBA1" w:rsidR="008A4100" w:rsidRPr="00816346" w:rsidRDefault="008A4100" w:rsidP="00816346">
      <w:pPr>
        <w:rPr>
          <w:rFonts w:cstheme="minorHAnsi"/>
          <w:b/>
          <w:bCs/>
        </w:rPr>
      </w:pPr>
    </w:p>
    <w:p w14:paraId="0DD60ECE" w14:textId="5D7EA3E3" w:rsidR="008A4100" w:rsidRPr="00816346" w:rsidRDefault="008A4100" w:rsidP="00816346">
      <w:pPr>
        <w:rPr>
          <w:rFonts w:cstheme="minorHAnsi"/>
          <w:b/>
          <w:bCs/>
        </w:rPr>
      </w:pPr>
      <w:r w:rsidRPr="00816346">
        <w:rPr>
          <w:rFonts w:cstheme="minorHAnsi"/>
          <w:b/>
          <w:bCs/>
        </w:rPr>
        <w:t>Description</w:t>
      </w:r>
    </w:p>
    <w:p w14:paraId="60ECA4D1" w14:textId="74D237C1" w:rsidR="008A4100" w:rsidRPr="00816346" w:rsidRDefault="008A4100" w:rsidP="00816346">
      <w:pPr>
        <w:rPr>
          <w:rFonts w:cstheme="minorHAnsi"/>
        </w:rPr>
      </w:pPr>
      <w:r w:rsidRPr="00816346">
        <w:rPr>
          <w:rFonts w:cstheme="minorHAnsi"/>
        </w:rPr>
        <w:t xml:space="preserve">This week we discuss the scandals of Virginia OB/GYN Dr. </w:t>
      </w:r>
      <w:proofErr w:type="spellStart"/>
      <w:r w:rsidRPr="00816346">
        <w:rPr>
          <w:rFonts w:cstheme="minorHAnsi"/>
        </w:rPr>
        <w:t>Javaid</w:t>
      </w:r>
      <w:proofErr w:type="spellEnd"/>
      <w:r w:rsidRPr="00816346">
        <w:rPr>
          <w:rFonts w:cstheme="minorHAnsi"/>
        </w:rPr>
        <w:t xml:space="preserve"> </w:t>
      </w:r>
      <w:proofErr w:type="spellStart"/>
      <w:r w:rsidRPr="00816346">
        <w:rPr>
          <w:rFonts w:cstheme="minorHAnsi"/>
        </w:rPr>
        <w:t>Perwaiz</w:t>
      </w:r>
      <w:proofErr w:type="spellEnd"/>
      <w:r w:rsidRPr="00816346">
        <w:rPr>
          <w:rFonts w:cstheme="minorHAnsi"/>
        </w:rPr>
        <w:t xml:space="preserve">. After an FBI investigation reveals that </w:t>
      </w:r>
      <w:proofErr w:type="spellStart"/>
      <w:r w:rsidRPr="00816346">
        <w:rPr>
          <w:rFonts w:cstheme="minorHAnsi"/>
        </w:rPr>
        <w:t>Perwaiz</w:t>
      </w:r>
      <w:proofErr w:type="spellEnd"/>
      <w:r w:rsidRPr="00816346">
        <w:rPr>
          <w:rFonts w:cstheme="minorHAnsi"/>
        </w:rPr>
        <w:t xml:space="preserve"> committed over 50 counts of healthcare fraud between 2010 and 2019, his patients come to the realization that the countless hysterectomies, tubal ligations, and early labor induction he forced upon them weren't </w:t>
      </w:r>
      <w:proofErr w:type="gramStart"/>
      <w:r w:rsidRPr="00816346">
        <w:rPr>
          <w:rFonts w:cstheme="minorHAnsi"/>
        </w:rPr>
        <w:t>actually medically</w:t>
      </w:r>
      <w:proofErr w:type="gramEnd"/>
      <w:r w:rsidRPr="00816346">
        <w:rPr>
          <w:rFonts w:cstheme="minorHAnsi"/>
        </w:rPr>
        <w:t xml:space="preserve"> necessary after all.</w:t>
      </w:r>
    </w:p>
    <w:p w14:paraId="3FB1D99B" w14:textId="24F5D7C4" w:rsidR="008A4100" w:rsidRPr="00816346" w:rsidRDefault="008A4100" w:rsidP="00816346">
      <w:pPr>
        <w:rPr>
          <w:rFonts w:cstheme="minorHAnsi"/>
        </w:rPr>
      </w:pPr>
    </w:p>
    <w:p w14:paraId="0663467C" w14:textId="0EC71C54" w:rsidR="008A4100" w:rsidRPr="00816346" w:rsidRDefault="008A4100" w:rsidP="00816346">
      <w:pPr>
        <w:rPr>
          <w:rFonts w:cstheme="minorHAnsi"/>
          <w:b/>
          <w:bCs/>
        </w:rPr>
      </w:pPr>
      <w:r w:rsidRPr="00816346">
        <w:rPr>
          <w:rFonts w:cstheme="minorHAnsi"/>
          <w:b/>
          <w:bCs/>
        </w:rPr>
        <w:t>Pictures</w:t>
      </w:r>
    </w:p>
    <w:p w14:paraId="09E2ADFF" w14:textId="2A49C5C4" w:rsidR="008A4100" w:rsidRPr="00816346" w:rsidRDefault="008A4100" w:rsidP="00816346">
      <w:pPr>
        <w:tabs>
          <w:tab w:val="center" w:pos="4680"/>
        </w:tabs>
        <w:rPr>
          <w:rFonts w:cstheme="minorHAnsi"/>
          <w:b/>
          <w:bCs/>
        </w:rPr>
      </w:pPr>
      <w:r w:rsidRPr="00816346">
        <w:rPr>
          <w:rFonts w:cstheme="minorHAnsi"/>
          <w:b/>
          <w:bCs/>
          <w:noProof/>
        </w:rPr>
        <mc:AlternateContent>
          <mc:Choice Requires="wps">
            <w:drawing>
              <wp:anchor distT="0" distB="0" distL="114300" distR="114300" simplePos="0" relativeHeight="251661312" behindDoc="0" locked="0" layoutInCell="1" allowOverlap="1" wp14:anchorId="508A61DD" wp14:editId="2BACC5EB">
                <wp:simplePos x="0" y="0"/>
                <wp:positionH relativeFrom="column">
                  <wp:posOffset>3085032</wp:posOffset>
                </wp:positionH>
                <wp:positionV relativeFrom="paragraph">
                  <wp:posOffset>29127</wp:posOffset>
                </wp:positionV>
                <wp:extent cx="3461047" cy="2341245"/>
                <wp:effectExtent l="0" t="0" r="0" b="0"/>
                <wp:wrapNone/>
                <wp:docPr id="2" name="Text Box 2"/>
                <wp:cNvGraphicFramePr/>
                <a:graphic xmlns:a="http://schemas.openxmlformats.org/drawingml/2006/main">
                  <a:graphicData uri="http://schemas.microsoft.com/office/word/2010/wordprocessingShape">
                    <wps:wsp>
                      <wps:cNvSpPr txBox="1"/>
                      <wps:spPr>
                        <a:xfrm>
                          <a:off x="0" y="0"/>
                          <a:ext cx="3461047" cy="2341245"/>
                        </a:xfrm>
                        <a:prstGeom prst="rect">
                          <a:avLst/>
                        </a:prstGeom>
                        <a:noFill/>
                        <a:ln w="6350">
                          <a:noFill/>
                        </a:ln>
                      </wps:spPr>
                      <wps:txbx>
                        <w:txbxContent>
                          <w:p w14:paraId="0B7E9975" w14:textId="7593DBFB" w:rsidR="008A4100" w:rsidRDefault="008A4100" w:rsidP="008A4100">
                            <w:r>
                              <w:rPr>
                                <w:noProof/>
                              </w:rPr>
                              <w:drawing>
                                <wp:inline distT="0" distB="0" distL="0" distR="0" wp14:anchorId="446B1E60" wp14:editId="720600E9">
                                  <wp:extent cx="3247401" cy="2162816"/>
                                  <wp:effectExtent l="0" t="0" r="3810" b="0"/>
                                  <wp:docPr id="5" name="Picture 5" descr="A brick building with a sign o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rick building with a sign on it&#10;&#10;Description automatically generated with low confidence"/>
                                          <pic:cNvPicPr/>
                                        </pic:nvPicPr>
                                        <pic:blipFill>
                                          <a:blip r:embed="rId4">
                                            <a:extLst>
                                              <a:ext uri="{28A0092B-C50C-407E-A947-70E740481C1C}">
                                                <a14:useLocalDpi xmlns:a14="http://schemas.microsoft.com/office/drawing/2010/main" val="0"/>
                                              </a:ext>
                                            </a:extLst>
                                          </a:blip>
                                          <a:stretch>
                                            <a:fillRect/>
                                          </a:stretch>
                                        </pic:blipFill>
                                        <pic:spPr>
                                          <a:xfrm>
                                            <a:off x="0" y="0"/>
                                            <a:ext cx="3281709" cy="218566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8A61DD" id="_x0000_t202" coordsize="21600,21600" o:spt="202" path="m,l,21600r21600,l21600,xe">
                <v:stroke joinstyle="miter"/>
                <v:path gradientshapeok="t" o:connecttype="rect"/>
              </v:shapetype>
              <v:shape id="Text Box 2" o:spid="_x0000_s1026" type="#_x0000_t202" style="position:absolute;margin-left:242.9pt;margin-top:2.3pt;width:272.5pt;height:18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" filled="f" stroked="f" strokeweight=".5pt">
                <v:textbox>
                  <w:txbxContent>
                    <w:p w14:paraId="0B7E9975" w14:textId="7593DBFB" w:rsidR="008A4100" w:rsidRDefault="008A4100" w:rsidP="008A4100">
                      <w:r>
                        <w:rPr>
                          <w:noProof/>
                        </w:rPr>
                        <w:drawing>
                          <wp:inline distT="0" distB="0" distL="0" distR="0" wp14:anchorId="446B1E60" wp14:editId="720600E9">
                            <wp:extent cx="3247401" cy="2162816"/>
                            <wp:effectExtent l="0" t="0" r="3810" b="0"/>
                            <wp:docPr id="5" name="Picture 5" descr="A brick building with a sign o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rick building with a sign on it&#10;&#10;Description automatically generated with low confidence"/>
                                    <pic:cNvPicPr/>
                                  </pic:nvPicPr>
                                  <pic:blipFill>
                                    <a:blip r:embed="rId4">
                                      <a:extLst>
                                        <a:ext uri="{28A0092B-C50C-407E-A947-70E740481C1C}">
                                          <a14:useLocalDpi xmlns:a14="http://schemas.microsoft.com/office/drawing/2010/main" val="0"/>
                                        </a:ext>
                                      </a:extLst>
                                    </a:blip>
                                    <a:stretch>
                                      <a:fillRect/>
                                    </a:stretch>
                                  </pic:blipFill>
                                  <pic:spPr>
                                    <a:xfrm>
                                      <a:off x="0" y="0"/>
                                      <a:ext cx="3281709" cy="2185666"/>
                                    </a:xfrm>
                                    <a:prstGeom prst="rect">
                                      <a:avLst/>
                                    </a:prstGeom>
                                  </pic:spPr>
                                </pic:pic>
                              </a:graphicData>
                            </a:graphic>
                          </wp:inline>
                        </w:drawing>
                      </w:r>
                    </w:p>
                  </w:txbxContent>
                </v:textbox>
              </v:shape>
            </w:pict>
          </mc:Fallback>
        </mc:AlternateContent>
      </w:r>
      <w:r w:rsidRPr="00816346">
        <w:rPr>
          <w:rFonts w:cstheme="minorHAnsi"/>
          <w:b/>
          <w:bCs/>
          <w:noProof/>
        </w:rPr>
        <mc:AlternateContent>
          <mc:Choice Requires="wps">
            <w:drawing>
              <wp:anchor distT="0" distB="0" distL="114300" distR="114300" simplePos="0" relativeHeight="251659264" behindDoc="0" locked="0" layoutInCell="1" allowOverlap="1" wp14:anchorId="77BCDC07" wp14:editId="402C1E41">
                <wp:simplePos x="0" y="0"/>
                <wp:positionH relativeFrom="column">
                  <wp:posOffset>25637</wp:posOffset>
                </wp:positionH>
                <wp:positionV relativeFrom="paragraph">
                  <wp:posOffset>29127</wp:posOffset>
                </wp:positionV>
                <wp:extent cx="2914116" cy="2341245"/>
                <wp:effectExtent l="0" t="0" r="0" b="0"/>
                <wp:wrapNone/>
                <wp:docPr id="1" name="Text Box 1"/>
                <wp:cNvGraphicFramePr/>
                <a:graphic xmlns:a="http://schemas.openxmlformats.org/drawingml/2006/main">
                  <a:graphicData uri="http://schemas.microsoft.com/office/word/2010/wordprocessingShape">
                    <wps:wsp>
                      <wps:cNvSpPr txBox="1"/>
                      <wps:spPr>
                        <a:xfrm>
                          <a:off x="0" y="0"/>
                          <a:ext cx="2914116" cy="2341245"/>
                        </a:xfrm>
                        <a:prstGeom prst="rect">
                          <a:avLst/>
                        </a:prstGeom>
                        <a:noFill/>
                        <a:ln w="6350">
                          <a:noFill/>
                        </a:ln>
                      </wps:spPr>
                      <wps:txbx>
                        <w:txbxContent>
                          <w:p w14:paraId="73A2C14B" w14:textId="6C0D012D" w:rsidR="008A4100" w:rsidRDefault="008A4100">
                            <w:r>
                              <w:rPr>
                                <w:noProof/>
                              </w:rPr>
                              <w:drawing>
                                <wp:inline distT="0" distB="0" distL="0" distR="0" wp14:anchorId="49F3024D" wp14:editId="7B969484">
                                  <wp:extent cx="2699818" cy="2119357"/>
                                  <wp:effectExtent l="0" t="0" r="5715" b="1905"/>
                                  <wp:docPr id="6" name="Picture 6"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in a suit and tie&#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2720023" cy="213521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CDC07" id="Text Box 1" o:spid="_x0000_s1027" type="#_x0000_t202" style="position:absolute;margin-left:2pt;margin-top:2.3pt;width:229.45pt;height:18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" filled="f" stroked="f" strokeweight=".5pt">
                <v:textbox>
                  <w:txbxContent>
                    <w:p w14:paraId="73A2C14B" w14:textId="6C0D012D" w:rsidR="008A4100" w:rsidRDefault="008A4100">
                      <w:r>
                        <w:rPr>
                          <w:noProof/>
                        </w:rPr>
                        <w:drawing>
                          <wp:inline distT="0" distB="0" distL="0" distR="0" wp14:anchorId="49F3024D" wp14:editId="7B969484">
                            <wp:extent cx="2699818" cy="2119357"/>
                            <wp:effectExtent l="0" t="0" r="5715" b="1905"/>
                            <wp:docPr id="6" name="Picture 6"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in a suit and tie&#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2720023" cy="2135218"/>
                                    </a:xfrm>
                                    <a:prstGeom prst="rect">
                                      <a:avLst/>
                                    </a:prstGeom>
                                  </pic:spPr>
                                </pic:pic>
                              </a:graphicData>
                            </a:graphic>
                          </wp:inline>
                        </w:drawing>
                      </w:r>
                    </w:p>
                  </w:txbxContent>
                </v:textbox>
              </v:shape>
            </w:pict>
          </mc:Fallback>
        </mc:AlternateContent>
      </w:r>
      <w:r w:rsidRPr="00816346">
        <w:rPr>
          <w:rFonts w:cstheme="minorHAnsi"/>
          <w:b/>
          <w:bCs/>
        </w:rPr>
        <w:tab/>
      </w:r>
    </w:p>
    <w:p w14:paraId="6B34B24A" w14:textId="5FA8A2AA" w:rsidR="008A4100" w:rsidRPr="00816346" w:rsidRDefault="008A4100" w:rsidP="00816346">
      <w:pPr>
        <w:rPr>
          <w:rFonts w:cstheme="minorHAnsi"/>
        </w:rPr>
      </w:pPr>
    </w:p>
    <w:p w14:paraId="63752F3E" w14:textId="21A25569" w:rsidR="008A4100" w:rsidRPr="00816346" w:rsidRDefault="008A4100" w:rsidP="00816346">
      <w:pPr>
        <w:rPr>
          <w:rFonts w:cstheme="minorHAnsi"/>
        </w:rPr>
      </w:pPr>
    </w:p>
    <w:p w14:paraId="6BB36898" w14:textId="5CC08C0C" w:rsidR="008A4100" w:rsidRPr="00816346" w:rsidRDefault="008A4100" w:rsidP="00816346">
      <w:pPr>
        <w:rPr>
          <w:rFonts w:cstheme="minorHAnsi"/>
        </w:rPr>
      </w:pPr>
    </w:p>
    <w:p w14:paraId="61C999E0" w14:textId="0E210756" w:rsidR="008A4100" w:rsidRPr="00816346" w:rsidRDefault="008A4100" w:rsidP="00816346">
      <w:pPr>
        <w:rPr>
          <w:rFonts w:cstheme="minorHAnsi"/>
        </w:rPr>
      </w:pPr>
    </w:p>
    <w:p w14:paraId="2423235E" w14:textId="73109EAB" w:rsidR="008A4100" w:rsidRPr="00816346" w:rsidRDefault="008A4100" w:rsidP="00816346">
      <w:pPr>
        <w:rPr>
          <w:rFonts w:cstheme="minorHAnsi"/>
        </w:rPr>
      </w:pPr>
    </w:p>
    <w:p w14:paraId="5FA3F7F0" w14:textId="306B88BB" w:rsidR="008A4100" w:rsidRPr="00816346" w:rsidRDefault="008A4100" w:rsidP="00816346">
      <w:pPr>
        <w:rPr>
          <w:rFonts w:cstheme="minorHAnsi"/>
        </w:rPr>
      </w:pPr>
    </w:p>
    <w:p w14:paraId="28693FE8" w14:textId="68C5762E" w:rsidR="008A4100" w:rsidRPr="00816346" w:rsidRDefault="008A4100" w:rsidP="00816346">
      <w:pPr>
        <w:rPr>
          <w:rFonts w:cstheme="minorHAnsi"/>
        </w:rPr>
      </w:pPr>
    </w:p>
    <w:p w14:paraId="7A53A6D0" w14:textId="76336D2D" w:rsidR="008A4100" w:rsidRPr="00816346" w:rsidRDefault="008A4100" w:rsidP="00816346">
      <w:pPr>
        <w:rPr>
          <w:rFonts w:cstheme="minorHAnsi"/>
        </w:rPr>
      </w:pPr>
    </w:p>
    <w:p w14:paraId="2DF03BAE" w14:textId="742E3E13" w:rsidR="008A4100" w:rsidRPr="00816346" w:rsidRDefault="008A4100" w:rsidP="00816346">
      <w:pPr>
        <w:rPr>
          <w:rFonts w:cstheme="minorHAnsi"/>
        </w:rPr>
      </w:pPr>
    </w:p>
    <w:p w14:paraId="2D106420" w14:textId="68DDF7F7" w:rsidR="008A4100" w:rsidRPr="00816346" w:rsidRDefault="008A4100" w:rsidP="00816346">
      <w:pPr>
        <w:rPr>
          <w:rFonts w:cstheme="minorHAnsi"/>
        </w:rPr>
      </w:pPr>
    </w:p>
    <w:p w14:paraId="267E9E7E" w14:textId="6293007E" w:rsidR="008A4100" w:rsidRPr="00816346" w:rsidRDefault="008A4100" w:rsidP="00816346">
      <w:pPr>
        <w:rPr>
          <w:rFonts w:cstheme="minorHAnsi"/>
        </w:rPr>
      </w:pPr>
    </w:p>
    <w:p w14:paraId="3C86CEDF" w14:textId="4DBD8FAF" w:rsidR="008A4100" w:rsidRPr="00816346" w:rsidRDefault="00816346" w:rsidP="00816346">
      <w:pPr>
        <w:rPr>
          <w:rFonts w:cstheme="minorHAnsi"/>
        </w:rPr>
      </w:pPr>
      <w:r w:rsidRPr="00816346">
        <w:rPr>
          <w:rFonts w:cstheme="minorHAnsi"/>
          <w:noProof/>
        </w:rPr>
        <mc:AlternateContent>
          <mc:Choice Requires="wps">
            <w:drawing>
              <wp:anchor distT="0" distB="0" distL="114300" distR="114300" simplePos="0" relativeHeight="251663360" behindDoc="0" locked="0" layoutInCell="1" allowOverlap="1" wp14:anchorId="3AE6A169" wp14:editId="57FE0301">
                <wp:simplePos x="0" y="0"/>
                <wp:positionH relativeFrom="column">
                  <wp:posOffset>3400425</wp:posOffset>
                </wp:positionH>
                <wp:positionV relativeFrom="paragraph">
                  <wp:posOffset>133356</wp:posOffset>
                </wp:positionV>
                <wp:extent cx="2845749" cy="299103"/>
                <wp:effectExtent l="0" t="0" r="0" b="0"/>
                <wp:wrapNone/>
                <wp:docPr id="8" name="Text Box 8"/>
                <wp:cNvGraphicFramePr/>
                <a:graphic xmlns:a="http://schemas.openxmlformats.org/drawingml/2006/main">
                  <a:graphicData uri="http://schemas.microsoft.com/office/word/2010/wordprocessingShape">
                    <wps:wsp>
                      <wps:cNvSpPr txBox="1"/>
                      <wps:spPr>
                        <a:xfrm>
                          <a:off x="0" y="0"/>
                          <a:ext cx="2845749" cy="299103"/>
                        </a:xfrm>
                        <a:prstGeom prst="rect">
                          <a:avLst/>
                        </a:prstGeom>
                        <a:noFill/>
                        <a:ln w="6350">
                          <a:noFill/>
                        </a:ln>
                      </wps:spPr>
                      <wps:txbx>
                        <w:txbxContent>
                          <w:p w14:paraId="5767110B" w14:textId="24081782" w:rsidR="008A4100" w:rsidRPr="008A4100" w:rsidRDefault="008A4100" w:rsidP="008A4100">
                            <w:pPr>
                              <w:jc w:val="center"/>
                              <w:rPr>
                                <w:rFonts w:ascii="Times New Roman" w:hAnsi="Times New Roman" w:cs="Times New Roman"/>
                                <w:b/>
                                <w:bCs/>
                                <w:i/>
                                <w:iCs/>
                                <w:sz w:val="22"/>
                                <w:szCs w:val="22"/>
                              </w:rPr>
                            </w:pPr>
                            <w:r w:rsidRPr="008A4100">
                              <w:rPr>
                                <w:rFonts w:ascii="Times New Roman" w:hAnsi="Times New Roman" w:cs="Times New Roman"/>
                                <w:b/>
                                <w:bCs/>
                                <w:i/>
                                <w:iCs/>
                                <w:sz w:val="22"/>
                                <w:szCs w:val="22"/>
                              </w:rPr>
                              <w:t xml:space="preserve">Dr. </w:t>
                            </w:r>
                            <w:proofErr w:type="spellStart"/>
                            <w:r w:rsidRPr="008A4100">
                              <w:rPr>
                                <w:rFonts w:ascii="Times New Roman" w:hAnsi="Times New Roman" w:cs="Times New Roman"/>
                                <w:b/>
                                <w:bCs/>
                                <w:i/>
                                <w:iCs/>
                                <w:sz w:val="22"/>
                                <w:szCs w:val="22"/>
                              </w:rPr>
                              <w:t>Perwaiz's</w:t>
                            </w:r>
                            <w:proofErr w:type="spellEnd"/>
                            <w:r w:rsidRPr="008A4100">
                              <w:rPr>
                                <w:rFonts w:ascii="Times New Roman" w:hAnsi="Times New Roman" w:cs="Times New Roman"/>
                                <w:b/>
                                <w:bCs/>
                                <w:i/>
                                <w:iCs/>
                                <w:sz w:val="22"/>
                                <w:szCs w:val="22"/>
                              </w:rPr>
                              <w:t xml:space="preserve"> OB/GYN private practice clinic</w:t>
                            </w:r>
                            <w:r w:rsidRPr="008A4100">
                              <w:rPr>
                                <w:rFonts w:ascii="Times New Roman" w:hAnsi="Times New Roman" w:cs="Times New Roman"/>
                                <w:b/>
                                <w:bCs/>
                                <w:i/>
                                <w:iCs/>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6A169" id="Text Box 8" o:spid="_x0000_s1028" type="#_x0000_t202" style="position:absolute;margin-left:267.75pt;margin-top:10.5pt;width:224.05pt;height:2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" filled="f" stroked="f" strokeweight=".5pt">
                <v:textbox>
                  <w:txbxContent>
                    <w:p w14:paraId="5767110B" w14:textId="24081782" w:rsidR="008A4100" w:rsidRPr="008A4100" w:rsidRDefault="008A4100" w:rsidP="008A4100">
                      <w:pPr>
                        <w:jc w:val="center"/>
                        <w:rPr>
                          <w:rFonts w:ascii="Times New Roman" w:hAnsi="Times New Roman" w:cs="Times New Roman"/>
                          <w:b/>
                          <w:bCs/>
                          <w:i/>
                          <w:iCs/>
                          <w:sz w:val="22"/>
                          <w:szCs w:val="22"/>
                        </w:rPr>
                      </w:pPr>
                      <w:r w:rsidRPr="008A4100">
                        <w:rPr>
                          <w:rFonts w:ascii="Times New Roman" w:hAnsi="Times New Roman" w:cs="Times New Roman"/>
                          <w:b/>
                          <w:bCs/>
                          <w:i/>
                          <w:iCs/>
                          <w:sz w:val="22"/>
                          <w:szCs w:val="22"/>
                        </w:rPr>
                        <w:t xml:space="preserve">Dr. </w:t>
                      </w:r>
                      <w:proofErr w:type="spellStart"/>
                      <w:r w:rsidRPr="008A4100">
                        <w:rPr>
                          <w:rFonts w:ascii="Times New Roman" w:hAnsi="Times New Roman" w:cs="Times New Roman"/>
                          <w:b/>
                          <w:bCs/>
                          <w:i/>
                          <w:iCs/>
                          <w:sz w:val="22"/>
                          <w:szCs w:val="22"/>
                        </w:rPr>
                        <w:t>Perwaiz's</w:t>
                      </w:r>
                      <w:proofErr w:type="spellEnd"/>
                      <w:r w:rsidRPr="008A4100">
                        <w:rPr>
                          <w:rFonts w:ascii="Times New Roman" w:hAnsi="Times New Roman" w:cs="Times New Roman"/>
                          <w:b/>
                          <w:bCs/>
                          <w:i/>
                          <w:iCs/>
                          <w:sz w:val="22"/>
                          <w:szCs w:val="22"/>
                        </w:rPr>
                        <w:t xml:space="preserve"> OB/GYN private practice clinic</w:t>
                      </w:r>
                      <w:r w:rsidRPr="008A4100">
                        <w:rPr>
                          <w:rFonts w:ascii="Times New Roman" w:hAnsi="Times New Roman" w:cs="Times New Roman"/>
                          <w:b/>
                          <w:bCs/>
                          <w:i/>
                          <w:iCs/>
                          <w:sz w:val="22"/>
                          <w:szCs w:val="22"/>
                        </w:rPr>
                        <w:t>.</w:t>
                      </w:r>
                    </w:p>
                  </w:txbxContent>
                </v:textbox>
              </v:shape>
            </w:pict>
          </mc:Fallback>
        </mc:AlternateContent>
      </w:r>
      <w:r w:rsidRPr="00816346">
        <w:rPr>
          <w:rFonts w:cstheme="minorHAnsi"/>
          <w:noProof/>
        </w:rPr>
        <mc:AlternateContent>
          <mc:Choice Requires="wps">
            <w:drawing>
              <wp:anchor distT="0" distB="0" distL="114300" distR="114300" simplePos="0" relativeHeight="251662336" behindDoc="0" locked="0" layoutInCell="1" allowOverlap="1" wp14:anchorId="331F9D86" wp14:editId="6554C1A8">
                <wp:simplePos x="0" y="0"/>
                <wp:positionH relativeFrom="column">
                  <wp:posOffset>76200</wp:posOffset>
                </wp:positionH>
                <wp:positionV relativeFrom="paragraph">
                  <wp:posOffset>134775</wp:posOffset>
                </wp:positionV>
                <wp:extent cx="2793389" cy="264920"/>
                <wp:effectExtent l="0" t="0" r="0" b="0"/>
                <wp:wrapNone/>
                <wp:docPr id="7" name="Text Box 7"/>
                <wp:cNvGraphicFramePr/>
                <a:graphic xmlns:a="http://schemas.openxmlformats.org/drawingml/2006/main">
                  <a:graphicData uri="http://schemas.microsoft.com/office/word/2010/wordprocessingShape">
                    <wps:wsp>
                      <wps:cNvSpPr txBox="1"/>
                      <wps:spPr>
                        <a:xfrm>
                          <a:off x="0" y="0"/>
                          <a:ext cx="2793389" cy="264920"/>
                        </a:xfrm>
                        <a:prstGeom prst="rect">
                          <a:avLst/>
                        </a:prstGeom>
                        <a:noFill/>
                        <a:ln w="6350">
                          <a:noFill/>
                        </a:ln>
                      </wps:spPr>
                      <wps:txbx>
                        <w:txbxContent>
                          <w:p w14:paraId="0EC09FD0" w14:textId="0DC17716" w:rsidR="008A4100" w:rsidRPr="008A4100" w:rsidRDefault="008A4100" w:rsidP="008A4100">
                            <w:pPr>
                              <w:jc w:val="center"/>
                              <w:rPr>
                                <w:rFonts w:ascii="Times New Roman" w:hAnsi="Times New Roman" w:cs="Times New Roman"/>
                                <w:b/>
                                <w:bCs/>
                                <w:i/>
                                <w:iCs/>
                                <w:sz w:val="22"/>
                                <w:szCs w:val="22"/>
                              </w:rPr>
                            </w:pPr>
                            <w:r w:rsidRPr="008A4100">
                              <w:rPr>
                                <w:rFonts w:ascii="Times New Roman" w:hAnsi="Times New Roman" w:cs="Times New Roman"/>
                                <w:b/>
                                <w:bCs/>
                                <w:i/>
                                <w:iCs/>
                                <w:sz w:val="22"/>
                                <w:szCs w:val="22"/>
                              </w:rPr>
                              <w:t xml:space="preserve">Dr. </w:t>
                            </w:r>
                            <w:proofErr w:type="spellStart"/>
                            <w:r w:rsidRPr="008A4100">
                              <w:rPr>
                                <w:rFonts w:ascii="Times New Roman" w:hAnsi="Times New Roman" w:cs="Times New Roman"/>
                                <w:b/>
                                <w:bCs/>
                                <w:i/>
                                <w:iCs/>
                                <w:sz w:val="22"/>
                                <w:szCs w:val="22"/>
                              </w:rPr>
                              <w:t>Javaid</w:t>
                            </w:r>
                            <w:proofErr w:type="spellEnd"/>
                            <w:r w:rsidRPr="008A4100">
                              <w:rPr>
                                <w:rFonts w:ascii="Times New Roman" w:hAnsi="Times New Roman" w:cs="Times New Roman"/>
                                <w:b/>
                                <w:bCs/>
                                <w:i/>
                                <w:iCs/>
                                <w:sz w:val="22"/>
                                <w:szCs w:val="22"/>
                              </w:rPr>
                              <w:t xml:space="preserve"> </w:t>
                            </w:r>
                            <w:proofErr w:type="spellStart"/>
                            <w:r w:rsidRPr="008A4100">
                              <w:rPr>
                                <w:rFonts w:ascii="Times New Roman" w:hAnsi="Times New Roman" w:cs="Times New Roman"/>
                                <w:b/>
                                <w:bCs/>
                                <w:i/>
                                <w:iCs/>
                                <w:sz w:val="22"/>
                                <w:szCs w:val="22"/>
                              </w:rPr>
                              <w:t>Perwaiz</w:t>
                            </w:r>
                            <w:proofErr w:type="spellEnd"/>
                            <w:r w:rsidRPr="008A4100">
                              <w:rPr>
                                <w:rFonts w:ascii="Times New Roman" w:hAnsi="Times New Roman" w:cs="Times New Roman"/>
                                <w:b/>
                                <w:bCs/>
                                <w:i/>
                                <w:iCs/>
                                <w:sz w:val="22"/>
                                <w:szCs w:val="22"/>
                              </w:rPr>
                              <w:t xml:space="preserve"> before his arrest in 2019</w:t>
                            </w:r>
                            <w:r>
                              <w:rPr>
                                <w:rFonts w:ascii="Times New Roman" w:hAnsi="Times New Roman" w:cs="Times New Roman"/>
                                <w:b/>
                                <w:bCs/>
                                <w:i/>
                                <w:iCs/>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F9D86" id="Text Box 7" o:spid="_x0000_s1029" type="#_x0000_t202" style="position:absolute;margin-left:6pt;margin-top:10.6pt;width:219.95pt;height:2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" filled="f" stroked="f" strokeweight=".5pt">
                <v:textbox>
                  <w:txbxContent>
                    <w:p w14:paraId="0EC09FD0" w14:textId="0DC17716" w:rsidR="008A4100" w:rsidRPr="008A4100" w:rsidRDefault="008A4100" w:rsidP="008A4100">
                      <w:pPr>
                        <w:jc w:val="center"/>
                        <w:rPr>
                          <w:rFonts w:ascii="Times New Roman" w:hAnsi="Times New Roman" w:cs="Times New Roman"/>
                          <w:b/>
                          <w:bCs/>
                          <w:i/>
                          <w:iCs/>
                          <w:sz w:val="22"/>
                          <w:szCs w:val="22"/>
                        </w:rPr>
                      </w:pPr>
                      <w:r w:rsidRPr="008A4100">
                        <w:rPr>
                          <w:rFonts w:ascii="Times New Roman" w:hAnsi="Times New Roman" w:cs="Times New Roman"/>
                          <w:b/>
                          <w:bCs/>
                          <w:i/>
                          <w:iCs/>
                          <w:sz w:val="22"/>
                          <w:szCs w:val="22"/>
                        </w:rPr>
                        <w:t xml:space="preserve">Dr. </w:t>
                      </w:r>
                      <w:proofErr w:type="spellStart"/>
                      <w:r w:rsidRPr="008A4100">
                        <w:rPr>
                          <w:rFonts w:ascii="Times New Roman" w:hAnsi="Times New Roman" w:cs="Times New Roman"/>
                          <w:b/>
                          <w:bCs/>
                          <w:i/>
                          <w:iCs/>
                          <w:sz w:val="22"/>
                          <w:szCs w:val="22"/>
                        </w:rPr>
                        <w:t>Javaid</w:t>
                      </w:r>
                      <w:proofErr w:type="spellEnd"/>
                      <w:r w:rsidRPr="008A4100">
                        <w:rPr>
                          <w:rFonts w:ascii="Times New Roman" w:hAnsi="Times New Roman" w:cs="Times New Roman"/>
                          <w:b/>
                          <w:bCs/>
                          <w:i/>
                          <w:iCs/>
                          <w:sz w:val="22"/>
                          <w:szCs w:val="22"/>
                        </w:rPr>
                        <w:t xml:space="preserve"> </w:t>
                      </w:r>
                      <w:proofErr w:type="spellStart"/>
                      <w:r w:rsidRPr="008A4100">
                        <w:rPr>
                          <w:rFonts w:ascii="Times New Roman" w:hAnsi="Times New Roman" w:cs="Times New Roman"/>
                          <w:b/>
                          <w:bCs/>
                          <w:i/>
                          <w:iCs/>
                          <w:sz w:val="22"/>
                          <w:szCs w:val="22"/>
                        </w:rPr>
                        <w:t>Perwaiz</w:t>
                      </w:r>
                      <w:proofErr w:type="spellEnd"/>
                      <w:r w:rsidRPr="008A4100">
                        <w:rPr>
                          <w:rFonts w:ascii="Times New Roman" w:hAnsi="Times New Roman" w:cs="Times New Roman"/>
                          <w:b/>
                          <w:bCs/>
                          <w:i/>
                          <w:iCs/>
                          <w:sz w:val="22"/>
                          <w:szCs w:val="22"/>
                        </w:rPr>
                        <w:t xml:space="preserve"> before his arrest in 2019</w:t>
                      </w:r>
                      <w:r>
                        <w:rPr>
                          <w:rFonts w:ascii="Times New Roman" w:hAnsi="Times New Roman" w:cs="Times New Roman"/>
                          <w:b/>
                          <w:bCs/>
                          <w:i/>
                          <w:iCs/>
                          <w:sz w:val="22"/>
                          <w:szCs w:val="22"/>
                        </w:rPr>
                        <w:t>.</w:t>
                      </w:r>
                    </w:p>
                  </w:txbxContent>
                </v:textbox>
              </v:shape>
            </w:pict>
          </mc:Fallback>
        </mc:AlternateContent>
      </w:r>
    </w:p>
    <w:p w14:paraId="13F4120C" w14:textId="1ED43337" w:rsidR="008A4100" w:rsidRPr="00816346" w:rsidRDefault="008A4100" w:rsidP="00816346">
      <w:pPr>
        <w:rPr>
          <w:rFonts w:cstheme="minorHAnsi"/>
        </w:rPr>
      </w:pPr>
    </w:p>
    <w:p w14:paraId="6167DAB4" w14:textId="7C136B8C" w:rsidR="008A4100" w:rsidRPr="00816346" w:rsidRDefault="008A4100" w:rsidP="00816346">
      <w:pPr>
        <w:ind w:firstLine="720"/>
        <w:rPr>
          <w:rFonts w:cstheme="minorHAnsi"/>
        </w:rPr>
      </w:pPr>
    </w:p>
    <w:p w14:paraId="4C3AB475" w14:textId="1D57513D" w:rsidR="004D28D6" w:rsidRPr="00816346" w:rsidRDefault="004D28D6" w:rsidP="00816346">
      <w:pPr>
        <w:rPr>
          <w:rFonts w:cstheme="minorHAnsi"/>
        </w:rPr>
      </w:pPr>
    </w:p>
    <w:p w14:paraId="406C5374" w14:textId="77777777" w:rsidR="00816346" w:rsidRDefault="00816346" w:rsidP="00816346">
      <w:pPr>
        <w:rPr>
          <w:rFonts w:cstheme="minorHAnsi"/>
          <w:b/>
          <w:bCs/>
        </w:rPr>
      </w:pPr>
    </w:p>
    <w:p w14:paraId="1F50C8F9" w14:textId="0DF66423" w:rsidR="004D28D6" w:rsidRPr="00816346" w:rsidRDefault="00816346" w:rsidP="00816346">
      <w:pPr>
        <w:rPr>
          <w:rFonts w:cstheme="minorHAnsi"/>
          <w:b/>
          <w:bCs/>
        </w:rPr>
      </w:pPr>
      <w:r w:rsidRPr="00816346">
        <w:rPr>
          <w:rFonts w:cstheme="minorHAnsi"/>
          <w:b/>
          <w:bCs/>
        </w:rPr>
        <w:t>Resources</w:t>
      </w:r>
    </w:p>
    <w:p w14:paraId="5D0B6A00" w14:textId="3BA3F979" w:rsidR="00816346" w:rsidRPr="00816346" w:rsidRDefault="00816346" w:rsidP="00816346">
      <w:pPr>
        <w:rPr>
          <w:rFonts w:eastAsia="Times New Roman" w:cstheme="minorHAnsi"/>
          <w:color w:val="000000"/>
          <w:sz w:val="22"/>
          <w:szCs w:val="22"/>
        </w:rPr>
      </w:pPr>
      <w:r>
        <w:rPr>
          <w:rFonts w:eastAsia="Times New Roman" w:cstheme="minorHAnsi"/>
          <w:color w:val="1155CC"/>
          <w:sz w:val="22"/>
          <w:szCs w:val="22"/>
          <w:u w:val="single"/>
        </w:rPr>
        <w:fldChar w:fldCharType="begin"/>
      </w:r>
      <w:r>
        <w:rPr>
          <w:rFonts w:eastAsia="Times New Roman" w:cstheme="minorHAnsi"/>
          <w:color w:val="1155CC"/>
          <w:sz w:val="22"/>
          <w:szCs w:val="22"/>
          <w:u w:val="single"/>
        </w:rPr>
        <w:instrText xml:space="preserve"> HYPERLINK "</w:instrText>
      </w:r>
      <w:r w:rsidRPr="00816346">
        <w:rPr>
          <w:rFonts w:eastAsia="Times New Roman" w:cstheme="minorHAnsi"/>
          <w:color w:val="1155CC"/>
          <w:sz w:val="22"/>
          <w:szCs w:val="22"/>
          <w:u w:val="single"/>
        </w:rPr>
        <w:instrText>https://www.justice.gov/usao-edva/united-states-v-javaid-perwaiz</w:instrText>
      </w:r>
      <w:r>
        <w:rPr>
          <w:rFonts w:eastAsia="Times New Roman" w:cstheme="minorHAnsi"/>
          <w:color w:val="1155CC"/>
          <w:sz w:val="22"/>
          <w:szCs w:val="22"/>
          <w:u w:val="single"/>
        </w:rPr>
        <w:instrText xml:space="preserve">" </w:instrText>
      </w:r>
      <w:r>
        <w:rPr>
          <w:rFonts w:eastAsia="Times New Roman" w:cstheme="minorHAnsi"/>
          <w:color w:val="1155CC"/>
          <w:sz w:val="22"/>
          <w:szCs w:val="22"/>
          <w:u w:val="single"/>
        </w:rPr>
        <w:fldChar w:fldCharType="separate"/>
      </w:r>
      <w:r w:rsidRPr="00816346">
        <w:rPr>
          <w:rStyle w:val="Hyperlink"/>
          <w:rFonts w:eastAsia="Times New Roman" w:cstheme="minorHAnsi"/>
          <w:sz w:val="22"/>
          <w:szCs w:val="22"/>
        </w:rPr>
        <w:t>https://www.justice.gov/usao-edva/united-states-v-javaid-perwaiz</w:t>
      </w:r>
      <w:r>
        <w:rPr>
          <w:rFonts w:eastAsia="Times New Roman" w:cstheme="minorHAnsi"/>
          <w:color w:val="1155CC"/>
          <w:sz w:val="22"/>
          <w:szCs w:val="22"/>
          <w:u w:val="single"/>
        </w:rPr>
        <w:fldChar w:fldCharType="end"/>
      </w:r>
    </w:p>
    <w:p w14:paraId="19EE63B6" w14:textId="77777777" w:rsidR="00816346" w:rsidRPr="00816346" w:rsidRDefault="00816346" w:rsidP="00816346">
      <w:pPr>
        <w:rPr>
          <w:rFonts w:eastAsia="Times New Roman" w:cstheme="minorHAnsi"/>
          <w:color w:val="000000"/>
          <w:sz w:val="22"/>
          <w:szCs w:val="22"/>
        </w:rPr>
      </w:pPr>
    </w:p>
    <w:p w14:paraId="6973EB32" w14:textId="77777777" w:rsidR="00816346" w:rsidRPr="00816346" w:rsidRDefault="00816346" w:rsidP="00816346">
      <w:pPr>
        <w:rPr>
          <w:rFonts w:eastAsia="Times New Roman" w:cstheme="minorHAnsi"/>
          <w:color w:val="000000"/>
          <w:sz w:val="22"/>
          <w:szCs w:val="22"/>
        </w:rPr>
      </w:pPr>
      <w:hyperlink r:id="rId6" w:history="1">
        <w:r w:rsidRPr="00816346">
          <w:rPr>
            <w:rFonts w:eastAsia="Times New Roman" w:cstheme="minorHAnsi"/>
            <w:color w:val="1155CC"/>
            <w:sz w:val="22"/>
            <w:szCs w:val="22"/>
            <w:u w:val="single"/>
          </w:rPr>
          <w:t>https://www.justice.gov/archives/usao-edva/page/file/1291026/download</w:t>
        </w:r>
      </w:hyperlink>
    </w:p>
    <w:p w14:paraId="1F12D234" w14:textId="77777777" w:rsidR="00816346" w:rsidRPr="00816346" w:rsidRDefault="00816346" w:rsidP="00816346">
      <w:pPr>
        <w:rPr>
          <w:rFonts w:eastAsia="Times New Roman" w:cstheme="minorHAnsi"/>
          <w:color w:val="000000"/>
          <w:sz w:val="22"/>
          <w:szCs w:val="22"/>
        </w:rPr>
      </w:pPr>
    </w:p>
    <w:p w14:paraId="3016E417" w14:textId="77777777" w:rsidR="00816346" w:rsidRPr="00816346" w:rsidRDefault="00816346" w:rsidP="00816346">
      <w:pPr>
        <w:rPr>
          <w:rFonts w:eastAsia="Times New Roman" w:cstheme="minorHAnsi"/>
          <w:color w:val="000000"/>
          <w:sz w:val="22"/>
          <w:szCs w:val="22"/>
        </w:rPr>
      </w:pPr>
      <w:hyperlink r:id="rId7" w:history="1">
        <w:r w:rsidRPr="00816346">
          <w:rPr>
            <w:rFonts w:eastAsia="Times New Roman" w:cstheme="minorHAnsi"/>
            <w:color w:val="1155CC"/>
            <w:sz w:val="22"/>
            <w:szCs w:val="22"/>
            <w:u w:val="single"/>
          </w:rPr>
          <w:t>https://www.washingtonpost.com/local/public-safety/javaid-perwaiz-convicted-virginia/2020/11/09/e7b4f31c-22bc-11eb-952e-0c475972cfc0_story.html</w:t>
        </w:r>
      </w:hyperlink>
    </w:p>
    <w:p w14:paraId="79391FF7" w14:textId="77777777" w:rsidR="00816346" w:rsidRPr="00816346" w:rsidRDefault="00816346" w:rsidP="00816346">
      <w:pPr>
        <w:rPr>
          <w:rFonts w:eastAsia="Times New Roman" w:cstheme="minorHAnsi"/>
          <w:color w:val="000000"/>
          <w:sz w:val="22"/>
          <w:szCs w:val="22"/>
        </w:rPr>
      </w:pPr>
    </w:p>
    <w:p w14:paraId="1F8C503A" w14:textId="77777777" w:rsidR="00816346" w:rsidRPr="00816346" w:rsidRDefault="00816346" w:rsidP="00816346">
      <w:pPr>
        <w:rPr>
          <w:rFonts w:eastAsia="Times New Roman" w:cstheme="minorHAnsi"/>
          <w:color w:val="000000"/>
          <w:sz w:val="22"/>
          <w:szCs w:val="22"/>
        </w:rPr>
      </w:pPr>
      <w:hyperlink r:id="rId8" w:history="1">
        <w:r w:rsidRPr="00816346">
          <w:rPr>
            <w:rFonts w:eastAsia="Times New Roman" w:cstheme="minorHAnsi"/>
            <w:color w:val="1155CC"/>
            <w:sz w:val="22"/>
            <w:szCs w:val="22"/>
            <w:u w:val="single"/>
          </w:rPr>
          <w:t>https://www.washingtonpost.com/local/public-safety/perwaiz-virginia-doctor-unnecessary-surgeries/2021/05/18/2e4d7ff4-b7f2-11eb-96b9-e949d5397de9_story.html</w:t>
        </w:r>
      </w:hyperlink>
    </w:p>
    <w:p w14:paraId="64EE8088" w14:textId="77777777" w:rsidR="00816346" w:rsidRPr="00816346" w:rsidRDefault="00816346" w:rsidP="00816346">
      <w:pPr>
        <w:rPr>
          <w:rFonts w:eastAsia="Times New Roman" w:cstheme="minorHAnsi"/>
          <w:color w:val="000000"/>
          <w:sz w:val="22"/>
          <w:szCs w:val="22"/>
        </w:rPr>
      </w:pPr>
    </w:p>
    <w:p w14:paraId="2CC5DBD7" w14:textId="77777777" w:rsidR="00816346" w:rsidRPr="00816346" w:rsidRDefault="00816346" w:rsidP="00816346">
      <w:pPr>
        <w:rPr>
          <w:rFonts w:eastAsia="Times New Roman" w:cstheme="minorHAnsi"/>
          <w:color w:val="000000"/>
          <w:sz w:val="22"/>
          <w:szCs w:val="22"/>
        </w:rPr>
      </w:pPr>
      <w:hyperlink r:id="rId9" w:history="1">
        <w:r w:rsidRPr="00816346">
          <w:rPr>
            <w:rFonts w:eastAsia="Times New Roman" w:cstheme="minorHAnsi"/>
            <w:color w:val="1155CC"/>
            <w:sz w:val="22"/>
            <w:szCs w:val="22"/>
            <w:u w:val="single"/>
          </w:rPr>
          <w:t>https://www.wavy.com/news/local-news/former-chesapeake-ob-gyn-javaid-perwaiz-sentenced-to-59-years-in-prison-for-unnecessary-surgeries-on-women-in-fraud-scheme/</w:t>
        </w:r>
      </w:hyperlink>
    </w:p>
    <w:p w14:paraId="3D8F994D" w14:textId="77777777" w:rsidR="00816346" w:rsidRPr="00816346" w:rsidRDefault="00816346" w:rsidP="00816346">
      <w:pPr>
        <w:rPr>
          <w:rFonts w:eastAsia="Times New Roman" w:cstheme="minorHAnsi"/>
          <w:color w:val="000000"/>
          <w:sz w:val="22"/>
          <w:szCs w:val="22"/>
        </w:rPr>
      </w:pPr>
    </w:p>
    <w:p w14:paraId="48F902C7" w14:textId="77777777" w:rsidR="00816346" w:rsidRPr="00816346" w:rsidRDefault="00816346" w:rsidP="00816346">
      <w:pPr>
        <w:rPr>
          <w:rFonts w:eastAsia="Times New Roman" w:cstheme="minorHAnsi"/>
          <w:color w:val="000000"/>
          <w:sz w:val="22"/>
          <w:szCs w:val="22"/>
        </w:rPr>
      </w:pPr>
      <w:hyperlink r:id="rId10" w:history="1">
        <w:r w:rsidRPr="00816346">
          <w:rPr>
            <w:rFonts w:eastAsia="Times New Roman" w:cstheme="minorHAnsi"/>
            <w:color w:val="1155CC"/>
            <w:sz w:val="22"/>
            <w:szCs w:val="22"/>
            <w:u w:val="single"/>
          </w:rPr>
          <w:t>https://www.wavy.com/the-patients-v-perwaiz/</w:t>
        </w:r>
      </w:hyperlink>
    </w:p>
    <w:p w14:paraId="13EC6409" w14:textId="77777777" w:rsidR="00816346" w:rsidRPr="00816346" w:rsidRDefault="00816346" w:rsidP="00816346">
      <w:pPr>
        <w:rPr>
          <w:rFonts w:eastAsia="Times New Roman" w:cstheme="minorHAnsi"/>
          <w:color w:val="000000"/>
          <w:sz w:val="22"/>
          <w:szCs w:val="22"/>
        </w:rPr>
      </w:pPr>
    </w:p>
    <w:p w14:paraId="6EC67BA4" w14:textId="3F8C9F51" w:rsidR="00816346" w:rsidRPr="00816346" w:rsidRDefault="00816346" w:rsidP="00816346">
      <w:pPr>
        <w:rPr>
          <w:rFonts w:eastAsia="Times New Roman" w:cstheme="minorHAnsi"/>
          <w:color w:val="000000"/>
          <w:sz w:val="22"/>
          <w:szCs w:val="22"/>
        </w:rPr>
      </w:pPr>
      <w:hyperlink r:id="rId11" w:history="1">
        <w:r w:rsidRPr="00816346">
          <w:rPr>
            <w:rStyle w:val="Hyperlink"/>
            <w:rFonts w:eastAsia="Times New Roman" w:cstheme="minorHAnsi"/>
            <w:sz w:val="22"/>
            <w:szCs w:val="22"/>
          </w:rPr>
          <w:t>https://www.joshsilvermanlaw.com/practice-areas/medical-malpractice#:~:text=The%20statute%20of%20limitations%20for,%C2%A7%208.01%2D243</w:t>
        </w:r>
      </w:hyperlink>
    </w:p>
    <w:p w14:paraId="7A6A92FD" w14:textId="10C8CAD5" w:rsidR="00816346" w:rsidRPr="00816346" w:rsidRDefault="00816346" w:rsidP="00816346">
      <w:pPr>
        <w:rPr>
          <w:rFonts w:eastAsia="Times New Roman" w:cstheme="minorHAnsi"/>
          <w:color w:val="000000"/>
        </w:rPr>
      </w:pPr>
    </w:p>
    <w:p w14:paraId="021A1025" w14:textId="660EBA66" w:rsidR="00816346" w:rsidRPr="00816346" w:rsidRDefault="00816346" w:rsidP="00816346">
      <w:pPr>
        <w:rPr>
          <w:rFonts w:eastAsia="Times New Roman" w:cstheme="minorHAnsi"/>
          <w:b/>
          <w:bCs/>
          <w:color w:val="000000"/>
        </w:rPr>
      </w:pPr>
      <w:r w:rsidRPr="00816346">
        <w:rPr>
          <w:rFonts w:eastAsia="Times New Roman" w:cstheme="minorHAnsi"/>
          <w:b/>
          <w:bCs/>
          <w:color w:val="000000"/>
        </w:rPr>
        <w:t>Disease of the Week</w:t>
      </w:r>
    </w:p>
    <w:p w14:paraId="6A42C67A" w14:textId="77777777" w:rsidR="00816346" w:rsidRDefault="00816346" w:rsidP="00816346">
      <w:pPr>
        <w:rPr>
          <w:rFonts w:eastAsia="Times New Roman" w:cstheme="minorHAnsi"/>
          <w:b/>
          <w:bCs/>
          <w:color w:val="000000"/>
        </w:rPr>
      </w:pPr>
    </w:p>
    <w:p w14:paraId="1CD2C76B" w14:textId="7CFBFDC1" w:rsidR="00816346" w:rsidRPr="00816346" w:rsidRDefault="00816346" w:rsidP="00816346">
      <w:pPr>
        <w:rPr>
          <w:rFonts w:eastAsia="Times New Roman" w:cstheme="minorHAnsi"/>
          <w:color w:val="000000"/>
        </w:rPr>
      </w:pPr>
      <w:r w:rsidRPr="00816346">
        <w:rPr>
          <w:rFonts w:eastAsia="Times New Roman" w:cstheme="minorHAnsi"/>
          <w:color w:val="000000"/>
        </w:rPr>
        <w:t>Mayo Clinic</w:t>
      </w:r>
    </w:p>
    <w:p w14:paraId="712DDE3D" w14:textId="1B3E2AA5" w:rsidR="00816346" w:rsidRPr="00816346" w:rsidRDefault="00816346" w:rsidP="00816346">
      <w:pPr>
        <w:rPr>
          <w:rFonts w:eastAsia="Times New Roman" w:cstheme="minorHAnsi"/>
          <w:color w:val="000000"/>
        </w:rPr>
      </w:pPr>
      <w:hyperlink r:id="rId12" w:history="1">
        <w:r w:rsidRPr="00816346">
          <w:rPr>
            <w:rStyle w:val="Hyperlink"/>
            <w:rFonts w:eastAsia="Times New Roman" w:cstheme="minorHAnsi"/>
          </w:rPr>
          <w:t>https://www.mayoclinic.org/diseases-conditions/gonorrhea/symptoms-causes/syc-20351774</w:t>
        </w:r>
      </w:hyperlink>
    </w:p>
    <w:p w14:paraId="5AC5E390" w14:textId="3AF6C153" w:rsidR="00816346" w:rsidRPr="00816346" w:rsidRDefault="00816346" w:rsidP="00816346">
      <w:pPr>
        <w:rPr>
          <w:rFonts w:eastAsia="Times New Roman" w:cstheme="minorHAnsi"/>
          <w:color w:val="000000"/>
        </w:rPr>
      </w:pPr>
    </w:p>
    <w:p w14:paraId="27636EA3" w14:textId="6CFE1751" w:rsidR="00816346" w:rsidRPr="00816346" w:rsidRDefault="00816346" w:rsidP="00816346">
      <w:pPr>
        <w:rPr>
          <w:rFonts w:eastAsia="Times New Roman" w:cstheme="minorHAnsi"/>
          <w:color w:val="000000"/>
        </w:rPr>
      </w:pPr>
      <w:r w:rsidRPr="00816346">
        <w:rPr>
          <w:rFonts w:eastAsia="Times New Roman" w:cstheme="minorHAnsi"/>
          <w:color w:val="000000"/>
        </w:rPr>
        <w:t>Centers for Disease Control and Prevention</w:t>
      </w:r>
    </w:p>
    <w:p w14:paraId="6AD18166" w14:textId="39D3A787" w:rsidR="00816346" w:rsidRPr="00816346" w:rsidRDefault="00816346" w:rsidP="00816346">
      <w:pPr>
        <w:rPr>
          <w:rFonts w:eastAsia="Times New Roman" w:cstheme="minorHAnsi"/>
          <w:color w:val="000000"/>
        </w:rPr>
      </w:pPr>
      <w:hyperlink r:id="rId13" w:history="1">
        <w:r w:rsidRPr="00816346">
          <w:rPr>
            <w:rStyle w:val="Hyperlink"/>
            <w:rFonts w:eastAsia="Times New Roman" w:cstheme="minorHAnsi"/>
          </w:rPr>
          <w:t>https://www.cdc.gov/std/gonorrhea/stdfact-gonorrhea.htm</w:t>
        </w:r>
      </w:hyperlink>
    </w:p>
    <w:p w14:paraId="0A43C00B" w14:textId="07CEB5EC" w:rsidR="00816346" w:rsidRPr="00816346" w:rsidRDefault="00816346" w:rsidP="00816346">
      <w:pPr>
        <w:rPr>
          <w:rFonts w:eastAsia="Times New Roman" w:cstheme="minorHAnsi"/>
          <w:color w:val="000000"/>
        </w:rPr>
      </w:pPr>
    </w:p>
    <w:p w14:paraId="2025C3FA" w14:textId="77777777" w:rsidR="00816346" w:rsidRPr="00816346" w:rsidRDefault="00816346" w:rsidP="00816346">
      <w:pPr>
        <w:rPr>
          <w:rFonts w:eastAsia="Times New Roman" w:cstheme="minorHAnsi"/>
          <w:color w:val="000000"/>
        </w:rPr>
      </w:pPr>
    </w:p>
    <w:p w14:paraId="4F8242A1" w14:textId="77777777" w:rsidR="00816346" w:rsidRPr="00816346" w:rsidRDefault="00816346" w:rsidP="00816346">
      <w:pPr>
        <w:rPr>
          <w:rFonts w:eastAsia="Times New Roman" w:cstheme="minorHAnsi"/>
        </w:rPr>
      </w:pPr>
    </w:p>
    <w:p w14:paraId="792C87A0" w14:textId="77777777" w:rsidR="00816346" w:rsidRPr="00816346" w:rsidRDefault="00816346" w:rsidP="00816346">
      <w:pPr>
        <w:rPr>
          <w:rFonts w:cstheme="minorHAnsi"/>
          <w:b/>
          <w:bCs/>
        </w:rPr>
      </w:pPr>
    </w:p>
    <w:sectPr w:rsidR="00816346" w:rsidRPr="00816346" w:rsidSect="00D941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100"/>
    <w:rsid w:val="004D28D6"/>
    <w:rsid w:val="00816346"/>
    <w:rsid w:val="008A4100"/>
    <w:rsid w:val="00BF2E4D"/>
    <w:rsid w:val="00D94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31DB3"/>
  <w15:chartTrackingRefBased/>
  <w15:docId w15:val="{215CB449-6B98-4340-BFF9-70959F6C4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634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16346"/>
    <w:rPr>
      <w:color w:val="0000FF"/>
      <w:u w:val="single"/>
    </w:rPr>
  </w:style>
  <w:style w:type="character" w:styleId="UnresolvedMention">
    <w:name w:val="Unresolved Mention"/>
    <w:basedOn w:val="DefaultParagraphFont"/>
    <w:uiPriority w:val="99"/>
    <w:semiHidden/>
    <w:unhideWhenUsed/>
    <w:rsid w:val="00816346"/>
    <w:rPr>
      <w:color w:val="605E5C"/>
      <w:shd w:val="clear" w:color="auto" w:fill="E1DFDD"/>
    </w:rPr>
  </w:style>
  <w:style w:type="character" w:styleId="FollowedHyperlink">
    <w:name w:val="FollowedHyperlink"/>
    <w:basedOn w:val="DefaultParagraphFont"/>
    <w:uiPriority w:val="99"/>
    <w:semiHidden/>
    <w:unhideWhenUsed/>
    <w:rsid w:val="008163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059098">
      <w:bodyDiv w:val="1"/>
      <w:marLeft w:val="0"/>
      <w:marRight w:val="0"/>
      <w:marTop w:val="0"/>
      <w:marBottom w:val="0"/>
      <w:divBdr>
        <w:top w:val="none" w:sz="0" w:space="0" w:color="auto"/>
        <w:left w:val="none" w:sz="0" w:space="0" w:color="auto"/>
        <w:bottom w:val="none" w:sz="0" w:space="0" w:color="auto"/>
        <w:right w:val="none" w:sz="0" w:space="0" w:color="auto"/>
      </w:divBdr>
    </w:div>
    <w:div w:id="1124738895">
      <w:bodyDiv w:val="1"/>
      <w:marLeft w:val="0"/>
      <w:marRight w:val="0"/>
      <w:marTop w:val="0"/>
      <w:marBottom w:val="0"/>
      <w:divBdr>
        <w:top w:val="none" w:sz="0" w:space="0" w:color="auto"/>
        <w:left w:val="none" w:sz="0" w:space="0" w:color="auto"/>
        <w:bottom w:val="none" w:sz="0" w:space="0" w:color="auto"/>
        <w:right w:val="none" w:sz="0" w:space="0" w:color="auto"/>
      </w:divBdr>
    </w:div>
    <w:div w:id="1382708260">
      <w:bodyDiv w:val="1"/>
      <w:marLeft w:val="0"/>
      <w:marRight w:val="0"/>
      <w:marTop w:val="0"/>
      <w:marBottom w:val="0"/>
      <w:divBdr>
        <w:top w:val="none" w:sz="0" w:space="0" w:color="auto"/>
        <w:left w:val="none" w:sz="0" w:space="0" w:color="auto"/>
        <w:bottom w:val="none" w:sz="0" w:space="0" w:color="auto"/>
        <w:right w:val="none" w:sz="0" w:space="0" w:color="auto"/>
      </w:divBdr>
    </w:div>
    <w:div w:id="1492452665">
      <w:bodyDiv w:val="1"/>
      <w:marLeft w:val="0"/>
      <w:marRight w:val="0"/>
      <w:marTop w:val="0"/>
      <w:marBottom w:val="0"/>
      <w:divBdr>
        <w:top w:val="none" w:sz="0" w:space="0" w:color="auto"/>
        <w:left w:val="none" w:sz="0" w:space="0" w:color="auto"/>
        <w:bottom w:val="none" w:sz="0" w:space="0" w:color="auto"/>
        <w:right w:val="none" w:sz="0" w:space="0" w:color="auto"/>
      </w:divBdr>
    </w:div>
    <w:div w:id="1793478861">
      <w:bodyDiv w:val="1"/>
      <w:marLeft w:val="0"/>
      <w:marRight w:val="0"/>
      <w:marTop w:val="0"/>
      <w:marBottom w:val="0"/>
      <w:divBdr>
        <w:top w:val="none" w:sz="0" w:space="0" w:color="auto"/>
        <w:left w:val="none" w:sz="0" w:space="0" w:color="auto"/>
        <w:bottom w:val="none" w:sz="0" w:space="0" w:color="auto"/>
        <w:right w:val="none" w:sz="0" w:space="0" w:color="auto"/>
      </w:divBdr>
    </w:div>
    <w:div w:id="207561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local/public-safety/perwaiz-virginia-doctor-unnecessary-surgeries/2021/05/18/2e4d7ff4-b7f2-11eb-96b9-e949d5397de9_story.html" TargetMode="External"/><Relationship Id="rId13" Type="http://schemas.openxmlformats.org/officeDocument/2006/relationships/hyperlink" Target="https://www.cdc.gov/std/gonorrhea/stdfact-gonorrhea.htm" TargetMode="External"/><Relationship Id="rId3" Type="http://schemas.openxmlformats.org/officeDocument/2006/relationships/webSettings" Target="webSettings.xml"/><Relationship Id="rId7" Type="http://schemas.openxmlformats.org/officeDocument/2006/relationships/hyperlink" Target="https://www.washingtonpost.com/local/public-safety/javaid-perwaiz-convicted-virginia/2020/11/09/e7b4f31c-22bc-11eb-952e-0c475972cfc0_story.html" TargetMode="External"/><Relationship Id="rId12" Type="http://schemas.openxmlformats.org/officeDocument/2006/relationships/hyperlink" Target="https://www.mayoclinic.org/diseases-conditions/gonorrhea/symptoms-causes/syc-2035177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ustice.gov/archives/usao-edva/page/file/1291026/download" TargetMode="External"/><Relationship Id="rId11" Type="http://schemas.openxmlformats.org/officeDocument/2006/relationships/hyperlink" Target="https://www.joshsilvermanlaw.com/practice-areas/medical-malpractice#:~:text=The%20statute%20of%20limitations%20for,%C2%A7%208.01%2D243" TargetMode="External"/><Relationship Id="rId5" Type="http://schemas.openxmlformats.org/officeDocument/2006/relationships/image" Target="media/image2.jpg"/><Relationship Id="rId15" Type="http://schemas.openxmlformats.org/officeDocument/2006/relationships/theme" Target="theme/theme1.xml"/><Relationship Id="rId10" Type="http://schemas.openxmlformats.org/officeDocument/2006/relationships/hyperlink" Target="https://www.wavy.com/the-patients-v-perwaiz/" TargetMode="External"/><Relationship Id="rId4" Type="http://schemas.openxmlformats.org/officeDocument/2006/relationships/image" Target="media/image1.jpg"/><Relationship Id="rId9" Type="http://schemas.openxmlformats.org/officeDocument/2006/relationships/hyperlink" Target="https://www.wavy.com/news/local-news/former-chesapeake-ob-gyn-javaid-perwaiz-sentenced-to-59-years-in-prison-for-unnecessary-surgeries-on-women-in-fraud-schem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Tyrone McKay</dc:creator>
  <cp:keywords/>
  <dc:description/>
  <cp:lastModifiedBy>Tyrone McKay</cp:lastModifiedBy>
  <cp:revision>1</cp:revision>
  <dcterms:created xsi:type="dcterms:W3CDTF">2021-10-01T02:02:00Z</dcterms:created>
  <dcterms:modified xsi:type="dcterms:W3CDTF">2021-10-01T02:44:00Z</dcterms:modified>
</cp:coreProperties>
</file>